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8B6" w:rsidRPr="008B18B6" w:rsidRDefault="008B18B6" w:rsidP="008B18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B18B6" w:rsidRPr="008B18B6" w:rsidRDefault="008B18B6" w:rsidP="00D270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B18B6">
        <w:rPr>
          <w:rFonts w:ascii="Times New Roman" w:hAnsi="Times New Roman" w:cs="Times New Roman"/>
          <w:color w:val="000000"/>
          <w:sz w:val="28"/>
          <w:szCs w:val="28"/>
        </w:rPr>
        <w:t>PROGRAMMAZIONE PER COMPETENZE DISCIPLINARI</w:t>
      </w:r>
    </w:p>
    <w:p w:rsidR="008B18B6" w:rsidRDefault="008B18B6" w:rsidP="00D27031">
      <w:pPr>
        <w:pStyle w:val="Default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544925" w:rsidRPr="00544925" w:rsidRDefault="008B18B6" w:rsidP="00D27031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18B6">
        <w:rPr>
          <w:rFonts w:ascii="Times New Roman" w:hAnsi="Times New Roman" w:cs="Times New Roman"/>
          <w:b/>
          <w:bCs/>
          <w:sz w:val="28"/>
          <w:szCs w:val="28"/>
        </w:rPr>
        <w:t>MATEMATICA CLASSE V SCUOLA PRIMARIA</w:t>
      </w:r>
    </w:p>
    <w:p w:rsidR="00D27031" w:rsidRDefault="00544925" w:rsidP="00C0421E">
      <w:pPr>
        <w:pStyle w:val="Default"/>
      </w:pPr>
      <w:r>
        <w:t xml:space="preserve">                                                                    </w:t>
      </w:r>
    </w:p>
    <w:p w:rsidR="008B18B6" w:rsidRDefault="00544925" w:rsidP="00C0421E">
      <w:pPr>
        <w:pStyle w:val="Default"/>
      </w:pPr>
      <w:r>
        <w:t xml:space="preserve">              </w:t>
      </w:r>
    </w:p>
    <w:tbl>
      <w:tblPr>
        <w:tblStyle w:val="Grigliatabella"/>
        <w:tblW w:w="14600" w:type="dxa"/>
        <w:tblInd w:w="392" w:type="dxa"/>
        <w:tblLayout w:type="fixed"/>
        <w:tblLook w:val="0000"/>
      </w:tblPr>
      <w:tblGrid>
        <w:gridCol w:w="3827"/>
        <w:gridCol w:w="5387"/>
        <w:gridCol w:w="5386"/>
      </w:tblGrid>
      <w:tr w:rsidR="00D27031" w:rsidTr="00D27031">
        <w:trPr>
          <w:trHeight w:val="240"/>
        </w:trPr>
        <w:tc>
          <w:tcPr>
            <w:tcW w:w="3827" w:type="dxa"/>
          </w:tcPr>
          <w:p w:rsidR="00D27031" w:rsidRDefault="00D27031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D27031" w:rsidRDefault="00D27031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Competenze </w:t>
            </w:r>
          </w:p>
        </w:tc>
        <w:tc>
          <w:tcPr>
            <w:tcW w:w="5387" w:type="dxa"/>
          </w:tcPr>
          <w:p w:rsidR="00D27031" w:rsidRDefault="00D27031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D27031" w:rsidRDefault="00D27031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Abilità specifiche </w:t>
            </w:r>
          </w:p>
        </w:tc>
        <w:tc>
          <w:tcPr>
            <w:tcW w:w="5386" w:type="dxa"/>
          </w:tcPr>
          <w:p w:rsidR="00D27031" w:rsidRDefault="00D27031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D27031" w:rsidRDefault="00D27031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        Nuclei tematici </w:t>
            </w:r>
          </w:p>
          <w:p w:rsidR="00D27031" w:rsidRPr="00096F6E" w:rsidRDefault="00D27031">
            <w:pPr>
              <w:pStyle w:val="Default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          </w:t>
            </w:r>
            <w:r w:rsidRPr="00096F6E">
              <w:rPr>
                <w:b/>
                <w:bCs/>
                <w:sz w:val="23"/>
                <w:szCs w:val="23"/>
              </w:rPr>
              <w:t xml:space="preserve">(conoscenze) </w:t>
            </w:r>
          </w:p>
          <w:p w:rsidR="00D27031" w:rsidRDefault="00D27031">
            <w:pPr>
              <w:pStyle w:val="Default"/>
              <w:rPr>
                <w:sz w:val="23"/>
                <w:szCs w:val="23"/>
              </w:rPr>
            </w:pPr>
          </w:p>
        </w:tc>
      </w:tr>
      <w:tr w:rsidR="00D27031" w:rsidTr="00D27031">
        <w:trPr>
          <w:trHeight w:val="804"/>
        </w:trPr>
        <w:tc>
          <w:tcPr>
            <w:tcW w:w="3827" w:type="dxa"/>
            <w:vMerge w:val="restart"/>
          </w:tcPr>
          <w:p w:rsidR="00D27031" w:rsidRDefault="00D27031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D27031" w:rsidRDefault="00D27031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Utilizzare le procedure del calcolo aritmetico scritto e mentale con i numeri naturali e decimali. </w:t>
            </w:r>
          </w:p>
          <w:p w:rsidR="00D27031" w:rsidRDefault="00D27031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D27031" w:rsidRDefault="00D27031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D27031" w:rsidRDefault="00D27031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D27031" w:rsidRDefault="00D27031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D27031" w:rsidRDefault="00D27031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D27031" w:rsidRDefault="00D27031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D27031" w:rsidRDefault="00D27031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D27031" w:rsidRDefault="00D27031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D27031" w:rsidRDefault="00D2703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387" w:type="dxa"/>
            <w:vMerge w:val="restart"/>
          </w:tcPr>
          <w:p w:rsidR="00D27031" w:rsidRDefault="00D2703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Leggere, scrivere, rappresentare, ordinare e operare con i numeri naturali, decimali e frazionari. </w:t>
            </w:r>
          </w:p>
          <w:p w:rsidR="00D27031" w:rsidRDefault="00D2703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Eseguire le quattro operazioni </w:t>
            </w:r>
          </w:p>
          <w:p w:rsidR="00D27031" w:rsidRDefault="00D2703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. </w:t>
            </w:r>
          </w:p>
          <w:p w:rsidR="00D27031" w:rsidRDefault="00D2703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Applicare procedure e strategie di calcolo mentale, utilizzando le proprietà delle quattro operazioni.</w:t>
            </w:r>
          </w:p>
          <w:p w:rsidR="00D27031" w:rsidRDefault="00D27031">
            <w:pPr>
              <w:pStyle w:val="Default"/>
              <w:rPr>
                <w:sz w:val="20"/>
                <w:szCs w:val="20"/>
              </w:rPr>
            </w:pPr>
          </w:p>
          <w:p w:rsidR="00D27031" w:rsidRDefault="00D2703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</w:tcPr>
          <w:p w:rsidR="00D27031" w:rsidRPr="00D27031" w:rsidRDefault="00D27031">
            <w:pPr>
              <w:pStyle w:val="Default"/>
              <w:rPr>
                <w:sz w:val="20"/>
                <w:szCs w:val="20"/>
              </w:rPr>
            </w:pPr>
            <w:r w:rsidRPr="00D27031">
              <w:rPr>
                <w:b/>
                <w:bCs/>
                <w:sz w:val="20"/>
                <w:szCs w:val="20"/>
              </w:rPr>
              <w:t xml:space="preserve">Nucleo 1: Numeri. </w:t>
            </w:r>
          </w:p>
          <w:p w:rsidR="00D27031" w:rsidRPr="00D27031" w:rsidRDefault="00D27031">
            <w:pPr>
              <w:pStyle w:val="Default"/>
              <w:rPr>
                <w:sz w:val="20"/>
                <w:szCs w:val="20"/>
              </w:rPr>
            </w:pPr>
            <w:r w:rsidRPr="00D27031">
              <w:rPr>
                <w:b/>
                <w:bCs/>
                <w:sz w:val="20"/>
                <w:szCs w:val="20"/>
              </w:rPr>
              <w:t xml:space="preserve">Conoscere il valore delle cifre nei numeri naturali e decimali. </w:t>
            </w:r>
          </w:p>
          <w:p w:rsidR="00D27031" w:rsidRPr="00D27031" w:rsidRDefault="00D27031">
            <w:pPr>
              <w:pStyle w:val="Default"/>
              <w:rPr>
                <w:sz w:val="20"/>
                <w:szCs w:val="20"/>
              </w:rPr>
            </w:pPr>
            <w:r w:rsidRPr="00D27031">
              <w:rPr>
                <w:b/>
                <w:bCs/>
                <w:sz w:val="20"/>
                <w:szCs w:val="20"/>
              </w:rPr>
              <w:t xml:space="preserve">Comporre, scomporre, confrontare e ordinare numeri naturali, decimali, frazionari. </w:t>
            </w:r>
          </w:p>
          <w:p w:rsidR="00D27031" w:rsidRPr="00D27031" w:rsidRDefault="00D27031">
            <w:pPr>
              <w:pStyle w:val="Default"/>
              <w:rPr>
                <w:sz w:val="20"/>
                <w:szCs w:val="20"/>
              </w:rPr>
            </w:pPr>
            <w:r w:rsidRPr="00D27031">
              <w:rPr>
                <w:b/>
                <w:bCs/>
                <w:sz w:val="20"/>
                <w:szCs w:val="20"/>
              </w:rPr>
              <w:t xml:space="preserve">Operare con le potenze e i numeri relativi. </w:t>
            </w:r>
          </w:p>
          <w:p w:rsidR="00D27031" w:rsidRPr="00D27031" w:rsidRDefault="00D27031">
            <w:pPr>
              <w:pStyle w:val="Default"/>
              <w:rPr>
                <w:sz w:val="20"/>
                <w:szCs w:val="20"/>
              </w:rPr>
            </w:pPr>
            <w:r w:rsidRPr="00D27031">
              <w:rPr>
                <w:b/>
                <w:bCs/>
                <w:sz w:val="20"/>
                <w:szCs w:val="20"/>
              </w:rPr>
              <w:t xml:space="preserve">Eseguire le 4 operazioni conoscere e applicarne le proprietà. </w:t>
            </w:r>
          </w:p>
          <w:p w:rsidR="00D27031" w:rsidRPr="00D27031" w:rsidRDefault="00D27031">
            <w:pPr>
              <w:pStyle w:val="Default"/>
              <w:rPr>
                <w:sz w:val="20"/>
                <w:szCs w:val="20"/>
              </w:rPr>
            </w:pPr>
            <w:r w:rsidRPr="00D27031">
              <w:rPr>
                <w:b/>
                <w:bCs/>
                <w:sz w:val="20"/>
                <w:szCs w:val="20"/>
              </w:rPr>
              <w:t xml:space="preserve">Risolvere espressioni aritmetiche. </w:t>
            </w:r>
          </w:p>
          <w:p w:rsidR="00D27031" w:rsidRPr="00D27031" w:rsidRDefault="00D27031">
            <w:pPr>
              <w:pStyle w:val="Default"/>
              <w:rPr>
                <w:sz w:val="20"/>
                <w:szCs w:val="20"/>
              </w:rPr>
            </w:pPr>
            <w:r w:rsidRPr="00D27031">
              <w:rPr>
                <w:b/>
                <w:bCs/>
                <w:sz w:val="20"/>
                <w:szCs w:val="20"/>
              </w:rPr>
              <w:t xml:space="preserve">Trovare multipli e divisori di un numero. </w:t>
            </w:r>
          </w:p>
          <w:p w:rsidR="00D27031" w:rsidRPr="00D27031" w:rsidRDefault="00D27031">
            <w:pPr>
              <w:pStyle w:val="Default"/>
              <w:rPr>
                <w:sz w:val="20"/>
                <w:szCs w:val="20"/>
              </w:rPr>
            </w:pPr>
            <w:r w:rsidRPr="00D27031">
              <w:rPr>
                <w:b/>
                <w:bCs/>
                <w:sz w:val="20"/>
                <w:szCs w:val="20"/>
              </w:rPr>
              <w:t xml:space="preserve">Criteri di divisibilità. </w:t>
            </w:r>
          </w:p>
          <w:p w:rsidR="00D27031" w:rsidRPr="00D27031" w:rsidRDefault="00D27031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D27031">
              <w:rPr>
                <w:b/>
                <w:bCs/>
                <w:sz w:val="20"/>
                <w:szCs w:val="20"/>
              </w:rPr>
              <w:t xml:space="preserve">Calcolo della percentuale e sconto. </w:t>
            </w:r>
          </w:p>
          <w:p w:rsidR="00D27031" w:rsidRPr="00D27031" w:rsidRDefault="00D27031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D27031" w:rsidRDefault="00D27031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D27031" w:rsidRDefault="00D27031" w:rsidP="008B18B6">
            <w:pPr>
              <w:pStyle w:val="Default"/>
              <w:rPr>
                <w:sz w:val="20"/>
                <w:szCs w:val="20"/>
              </w:rPr>
            </w:pPr>
          </w:p>
        </w:tc>
      </w:tr>
      <w:tr w:rsidR="00D27031" w:rsidTr="00D27031">
        <w:trPr>
          <w:trHeight w:val="705"/>
        </w:trPr>
        <w:tc>
          <w:tcPr>
            <w:tcW w:w="3827" w:type="dxa"/>
            <w:vMerge/>
          </w:tcPr>
          <w:p w:rsidR="00D27031" w:rsidRDefault="00D2703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7" w:type="dxa"/>
            <w:vMerge/>
          </w:tcPr>
          <w:p w:rsidR="00D27031" w:rsidRDefault="00D2703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D27031" w:rsidRDefault="00D2703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D27031" w:rsidTr="00D27031">
        <w:trPr>
          <w:trHeight w:val="675"/>
        </w:trPr>
        <w:tc>
          <w:tcPr>
            <w:tcW w:w="3827" w:type="dxa"/>
            <w:vMerge/>
          </w:tcPr>
          <w:p w:rsidR="00D27031" w:rsidRDefault="00D2703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7" w:type="dxa"/>
            <w:vMerge/>
          </w:tcPr>
          <w:p w:rsidR="00D27031" w:rsidRDefault="00D2703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D27031" w:rsidRDefault="00D2703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D27031" w:rsidTr="00D27031">
        <w:trPr>
          <w:trHeight w:val="750"/>
        </w:trPr>
        <w:tc>
          <w:tcPr>
            <w:tcW w:w="3827" w:type="dxa"/>
            <w:vMerge/>
          </w:tcPr>
          <w:p w:rsidR="00D27031" w:rsidRDefault="00D2703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7" w:type="dxa"/>
            <w:vMerge/>
          </w:tcPr>
          <w:p w:rsidR="00D27031" w:rsidRDefault="00D2703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D27031" w:rsidRDefault="00D2703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D27031" w:rsidTr="00D27031">
        <w:trPr>
          <w:trHeight w:val="1065"/>
        </w:trPr>
        <w:tc>
          <w:tcPr>
            <w:tcW w:w="3827" w:type="dxa"/>
            <w:vMerge w:val="restart"/>
          </w:tcPr>
          <w:p w:rsidR="00D27031" w:rsidRDefault="00D27031" w:rsidP="00C0421E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D27031" w:rsidRDefault="00D27031" w:rsidP="00C0421E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Confrontare ed analizzare figure geometriche, effettuare misurazioni di grandezze comuni.</w:t>
            </w:r>
          </w:p>
          <w:p w:rsidR="00D27031" w:rsidRDefault="00D27031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D27031" w:rsidRDefault="00D27031" w:rsidP="000E7614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7" w:type="dxa"/>
            <w:vMerge w:val="restart"/>
          </w:tcPr>
          <w:p w:rsidR="00D27031" w:rsidRDefault="00D27031">
            <w:pPr>
              <w:pStyle w:val="Default"/>
              <w:rPr>
                <w:sz w:val="20"/>
                <w:szCs w:val="20"/>
              </w:rPr>
            </w:pPr>
          </w:p>
          <w:p w:rsidR="00D27031" w:rsidRDefault="00D27031" w:rsidP="00C0421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Riconoscere significative proprietà di alcune figure geometriche. </w:t>
            </w:r>
          </w:p>
          <w:p w:rsidR="00D27031" w:rsidRDefault="00D27031" w:rsidP="00C0421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Calcolare perimetro e area delle principali figure geometriche. </w:t>
            </w:r>
          </w:p>
          <w:p w:rsidR="00D27031" w:rsidRDefault="00D27031" w:rsidP="00C0421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Individuare simmetrie in oggetti o figure date, evidenziandone le caratteristiche. </w:t>
            </w:r>
          </w:p>
          <w:p w:rsidR="00D27031" w:rsidRDefault="00D27031" w:rsidP="00C0421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Conoscere e utilizzare le principali unità di misura e attuare semplici conversioni</w:t>
            </w:r>
          </w:p>
          <w:p w:rsidR="00D27031" w:rsidRDefault="00D27031" w:rsidP="000E761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vMerge w:val="restart"/>
          </w:tcPr>
          <w:p w:rsidR="00D27031" w:rsidRDefault="00D27031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D27031" w:rsidRPr="00D27031" w:rsidRDefault="00D27031" w:rsidP="00C0421E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D27031">
              <w:rPr>
                <w:b/>
                <w:bCs/>
                <w:sz w:val="20"/>
                <w:szCs w:val="20"/>
              </w:rPr>
              <w:t xml:space="preserve">Nucleo 2: Spazio e misura. </w:t>
            </w:r>
          </w:p>
          <w:p w:rsidR="00D27031" w:rsidRPr="00D27031" w:rsidRDefault="00D27031" w:rsidP="00C0421E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D27031">
              <w:rPr>
                <w:b/>
                <w:bCs/>
                <w:sz w:val="20"/>
                <w:szCs w:val="20"/>
              </w:rPr>
              <w:t xml:space="preserve">Descrivere e classificare le principali figure geometriche. </w:t>
            </w:r>
          </w:p>
          <w:p w:rsidR="00D27031" w:rsidRPr="00D27031" w:rsidRDefault="00D27031" w:rsidP="00C0421E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D27031">
              <w:rPr>
                <w:b/>
                <w:bCs/>
                <w:sz w:val="20"/>
                <w:szCs w:val="20"/>
              </w:rPr>
              <w:t xml:space="preserve">Utilizzare il piano cartesiano. </w:t>
            </w:r>
          </w:p>
          <w:p w:rsidR="00D27031" w:rsidRPr="00D27031" w:rsidRDefault="00D27031" w:rsidP="00C0421E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D27031">
              <w:rPr>
                <w:b/>
                <w:bCs/>
                <w:sz w:val="20"/>
                <w:szCs w:val="20"/>
              </w:rPr>
              <w:t xml:space="preserve">Riconoscere figure ruotate, traslate, riflesse. </w:t>
            </w:r>
          </w:p>
          <w:p w:rsidR="00D27031" w:rsidRPr="00D27031" w:rsidRDefault="00D27031" w:rsidP="00C0421E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D27031">
              <w:rPr>
                <w:b/>
                <w:bCs/>
                <w:sz w:val="20"/>
                <w:szCs w:val="20"/>
              </w:rPr>
              <w:t xml:space="preserve">Riprodurre in scala una figura. </w:t>
            </w:r>
          </w:p>
          <w:p w:rsidR="00D27031" w:rsidRPr="00D27031" w:rsidRDefault="00D27031" w:rsidP="00C0421E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D27031">
              <w:rPr>
                <w:b/>
                <w:bCs/>
                <w:sz w:val="20"/>
                <w:szCs w:val="20"/>
              </w:rPr>
              <w:t xml:space="preserve">Determinare perimetro e area delle principali figure geometriche. </w:t>
            </w:r>
          </w:p>
          <w:p w:rsidR="00D27031" w:rsidRPr="00D27031" w:rsidRDefault="00D27031" w:rsidP="00C0421E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D27031">
              <w:rPr>
                <w:b/>
                <w:bCs/>
                <w:sz w:val="20"/>
                <w:szCs w:val="20"/>
              </w:rPr>
              <w:t xml:space="preserve">Conoscere ed operare con le principali unità di misura. </w:t>
            </w:r>
          </w:p>
          <w:p w:rsidR="00D27031" w:rsidRDefault="00D27031" w:rsidP="008B18B6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D27031">
              <w:rPr>
                <w:b/>
                <w:bCs/>
                <w:sz w:val="20"/>
                <w:szCs w:val="20"/>
              </w:rPr>
              <w:t>Saper fare le equivalenze anche nel contesto del sistema monetario.</w:t>
            </w:r>
          </w:p>
        </w:tc>
      </w:tr>
      <w:tr w:rsidR="00D27031" w:rsidTr="00D27031">
        <w:trPr>
          <w:trHeight w:val="1035"/>
        </w:trPr>
        <w:tc>
          <w:tcPr>
            <w:tcW w:w="3827" w:type="dxa"/>
            <w:vMerge/>
          </w:tcPr>
          <w:p w:rsidR="00D27031" w:rsidRDefault="00D2703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7" w:type="dxa"/>
            <w:vMerge/>
          </w:tcPr>
          <w:p w:rsidR="00D27031" w:rsidRDefault="00D2703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D27031" w:rsidRDefault="00D2703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D27031" w:rsidTr="00D27031">
        <w:trPr>
          <w:trHeight w:val="885"/>
        </w:trPr>
        <w:tc>
          <w:tcPr>
            <w:tcW w:w="3827" w:type="dxa"/>
            <w:vMerge/>
          </w:tcPr>
          <w:p w:rsidR="00D27031" w:rsidRDefault="00D2703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7" w:type="dxa"/>
            <w:vMerge/>
          </w:tcPr>
          <w:p w:rsidR="00D27031" w:rsidRDefault="00D2703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D27031" w:rsidRDefault="00D2703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D27031" w:rsidTr="00D27031">
        <w:trPr>
          <w:trHeight w:val="1637"/>
        </w:trPr>
        <w:tc>
          <w:tcPr>
            <w:tcW w:w="3827" w:type="dxa"/>
            <w:vMerge/>
          </w:tcPr>
          <w:p w:rsidR="00D27031" w:rsidRDefault="00D2703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7" w:type="dxa"/>
            <w:vMerge/>
          </w:tcPr>
          <w:p w:rsidR="00D27031" w:rsidRDefault="00D2703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D27031" w:rsidRDefault="00D2703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</w:tbl>
    <w:p w:rsidR="0063699B" w:rsidRDefault="0063699B" w:rsidP="008B18B6">
      <w:pPr>
        <w:ind w:left="-284"/>
      </w:pPr>
    </w:p>
    <w:p w:rsidR="008B18B6" w:rsidRDefault="008B18B6" w:rsidP="008B18B6">
      <w:pPr>
        <w:ind w:left="-284"/>
      </w:pPr>
    </w:p>
    <w:tbl>
      <w:tblPr>
        <w:tblStyle w:val="Grigliatabella"/>
        <w:tblW w:w="14600" w:type="dxa"/>
        <w:tblInd w:w="392" w:type="dxa"/>
        <w:tblLayout w:type="fixed"/>
        <w:tblLook w:val="0000"/>
      </w:tblPr>
      <w:tblGrid>
        <w:gridCol w:w="3827"/>
        <w:gridCol w:w="5387"/>
        <w:gridCol w:w="5386"/>
      </w:tblGrid>
      <w:tr w:rsidR="00D27031" w:rsidTr="00D27031">
        <w:trPr>
          <w:trHeight w:val="1477"/>
        </w:trPr>
        <w:tc>
          <w:tcPr>
            <w:tcW w:w="3827" w:type="dxa"/>
          </w:tcPr>
          <w:p w:rsidR="00D27031" w:rsidRDefault="00D27031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D27031" w:rsidRDefault="00D27031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D27031" w:rsidRDefault="00D27031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Utilizzare rappresentazioni di dati adeguate e usarle per ricavare informazioni ed effettuare valutazioni di probabilità di eventi. </w:t>
            </w:r>
          </w:p>
        </w:tc>
        <w:tc>
          <w:tcPr>
            <w:tcW w:w="5387" w:type="dxa"/>
          </w:tcPr>
          <w:p w:rsidR="00D27031" w:rsidRDefault="00D27031">
            <w:pPr>
              <w:pStyle w:val="Default"/>
              <w:rPr>
                <w:sz w:val="20"/>
                <w:szCs w:val="20"/>
              </w:rPr>
            </w:pPr>
          </w:p>
          <w:p w:rsidR="00D27031" w:rsidRDefault="00D2703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Leggere, interpretare e rappresentare dati statistici. </w:t>
            </w:r>
          </w:p>
          <w:p w:rsidR="00D27031" w:rsidRDefault="00D2703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Esprimere la possibilità del verificarsi di un evento mediante rappresentazioni. </w:t>
            </w:r>
          </w:p>
          <w:p w:rsidR="00D27031" w:rsidRDefault="00D2703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Risolvere situazioni problematiche individuando le strategie appropriate, giustificando il procedimento eseguito e utilizzando formule, tecniche e procedure di calcolo. </w:t>
            </w:r>
          </w:p>
        </w:tc>
        <w:tc>
          <w:tcPr>
            <w:tcW w:w="5386" w:type="dxa"/>
          </w:tcPr>
          <w:p w:rsidR="00D27031" w:rsidRDefault="00D27031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D27031" w:rsidRPr="00D27031" w:rsidRDefault="00D27031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3: Relazioni, dati e previsioni. </w:t>
            </w:r>
          </w:p>
          <w:p w:rsidR="00D27031" w:rsidRPr="00D27031" w:rsidRDefault="00D27031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Rappresentare ed interpretare dati statistici. </w:t>
            </w:r>
          </w:p>
          <w:p w:rsidR="00D27031" w:rsidRPr="00D27031" w:rsidRDefault="00D27031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Usare la nozione di media aritmetica e di frequenza. </w:t>
            </w:r>
          </w:p>
          <w:p w:rsidR="00D27031" w:rsidRPr="00D27031" w:rsidRDefault="00D27031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Operare con le probabilità. </w:t>
            </w:r>
          </w:p>
          <w:p w:rsidR="00D27031" w:rsidRPr="00D27031" w:rsidRDefault="00D27031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Risolvere problemi di vario genere. </w:t>
            </w:r>
          </w:p>
          <w:p w:rsidR="00D27031" w:rsidRDefault="00D27031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Rappresentare problemi con tabelle, grafici che ne esprimono la struttura. </w:t>
            </w:r>
          </w:p>
        </w:tc>
      </w:tr>
    </w:tbl>
    <w:p w:rsidR="003D3DE9" w:rsidRPr="00264D92" w:rsidRDefault="003D3DE9" w:rsidP="00D27031">
      <w:pPr>
        <w:pStyle w:val="Default"/>
        <w:ind w:left="-142"/>
        <w:jc w:val="both"/>
      </w:pPr>
    </w:p>
    <w:sectPr w:rsidR="003D3DE9" w:rsidRPr="00264D92" w:rsidSect="00D27031">
      <w:pgSz w:w="16838" w:h="11906" w:orient="landscape"/>
      <w:pgMar w:top="568" w:right="678" w:bottom="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9004A"/>
    <w:multiLevelType w:val="hybridMultilevel"/>
    <w:tmpl w:val="BAD869EC"/>
    <w:lvl w:ilvl="0" w:tplc="AD923460">
      <w:numFmt w:val="bullet"/>
      <w:lvlText w:val="-"/>
      <w:lvlJc w:val="left"/>
      <w:pPr>
        <w:ind w:left="218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80A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C0421E"/>
    <w:rsid w:val="00096F6E"/>
    <w:rsid w:val="000B78F6"/>
    <w:rsid w:val="000E7614"/>
    <w:rsid w:val="002377D3"/>
    <w:rsid w:val="00264D92"/>
    <w:rsid w:val="003D3DE9"/>
    <w:rsid w:val="00544925"/>
    <w:rsid w:val="0058354F"/>
    <w:rsid w:val="0063699B"/>
    <w:rsid w:val="00762CF4"/>
    <w:rsid w:val="007B1F19"/>
    <w:rsid w:val="008B18B6"/>
    <w:rsid w:val="00A059CF"/>
    <w:rsid w:val="00C0421E"/>
    <w:rsid w:val="00D27031"/>
    <w:rsid w:val="00E05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3699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0421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C042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762C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Pina</dc:creator>
  <cp:lastModifiedBy>pina</cp:lastModifiedBy>
  <cp:revision>2</cp:revision>
  <cp:lastPrinted>2019-10-23T13:35:00Z</cp:lastPrinted>
  <dcterms:created xsi:type="dcterms:W3CDTF">2019-11-09T20:01:00Z</dcterms:created>
  <dcterms:modified xsi:type="dcterms:W3CDTF">2019-11-09T20:01:00Z</dcterms:modified>
</cp:coreProperties>
</file>