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3A" w:rsidRDefault="009B0A3A" w:rsidP="009B0A3A">
      <w:pPr>
        <w:pStyle w:val="Default"/>
      </w:pPr>
    </w:p>
    <w:p w:rsidR="008464EC" w:rsidRPr="008464EC" w:rsidRDefault="008464EC" w:rsidP="008464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464EC" w:rsidRDefault="008464EC" w:rsidP="00066468">
      <w:pPr>
        <w:pStyle w:val="Default"/>
        <w:jc w:val="center"/>
      </w:pPr>
      <w:r w:rsidRPr="008464EC">
        <w:rPr>
          <w:rFonts w:ascii="Times New Roman" w:hAnsi="Times New Roman" w:cs="Times New Roman"/>
          <w:sz w:val="28"/>
          <w:szCs w:val="28"/>
        </w:rPr>
        <w:t>PROGRAMMAZIONE PER COMPETENZE DISCIPLINARI</w:t>
      </w:r>
    </w:p>
    <w:p w:rsidR="008464EC" w:rsidRPr="008464EC" w:rsidRDefault="008464EC" w:rsidP="000664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64EC" w:rsidRDefault="008464EC" w:rsidP="0006646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64EC">
        <w:rPr>
          <w:rFonts w:ascii="Times New Roman" w:hAnsi="Times New Roman" w:cs="Times New Roman"/>
          <w:b/>
          <w:bCs/>
          <w:sz w:val="28"/>
          <w:szCs w:val="28"/>
        </w:rPr>
        <w:t>GEOGRAFIA CLASSE V SCUOLA PRIMARIA</w:t>
      </w:r>
    </w:p>
    <w:p w:rsidR="00066468" w:rsidRDefault="00066468" w:rsidP="00066468">
      <w:pPr>
        <w:pStyle w:val="Default"/>
        <w:jc w:val="center"/>
      </w:pPr>
    </w:p>
    <w:p w:rsidR="008464EC" w:rsidRDefault="00C37C84" w:rsidP="009B0A3A">
      <w:pPr>
        <w:pStyle w:val="Default"/>
      </w:pPr>
      <w:r>
        <w:t xml:space="preserve">                                                                              </w:t>
      </w:r>
      <w:bookmarkStart w:id="0" w:name="_GoBack"/>
      <w:bookmarkEnd w:id="0"/>
    </w:p>
    <w:tbl>
      <w:tblPr>
        <w:tblStyle w:val="Grigliatabella"/>
        <w:tblW w:w="14992" w:type="dxa"/>
        <w:tblLayout w:type="fixed"/>
        <w:tblLook w:val="0000"/>
      </w:tblPr>
      <w:tblGrid>
        <w:gridCol w:w="2660"/>
        <w:gridCol w:w="6095"/>
        <w:gridCol w:w="6237"/>
      </w:tblGrid>
      <w:tr w:rsidR="00FC0A45" w:rsidTr="00E30025">
        <w:trPr>
          <w:trHeight w:val="388"/>
        </w:trPr>
        <w:tc>
          <w:tcPr>
            <w:tcW w:w="2660" w:type="dxa"/>
          </w:tcPr>
          <w:p w:rsidR="00FC0A45" w:rsidRDefault="00FC0A45" w:rsidP="00F21C0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6095" w:type="dxa"/>
          </w:tcPr>
          <w:p w:rsidR="00FC0A45" w:rsidRDefault="00FC0A45" w:rsidP="00F21C0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6237" w:type="dxa"/>
          </w:tcPr>
          <w:p w:rsidR="00FC0A45" w:rsidRDefault="00FC0A45" w:rsidP="00F21C0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FC0A45" w:rsidRDefault="00FC0A45" w:rsidP="00F21C0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FC0A45" w:rsidTr="00E30025">
        <w:trPr>
          <w:trHeight w:val="472"/>
        </w:trPr>
        <w:tc>
          <w:tcPr>
            <w:tcW w:w="2660" w:type="dxa"/>
            <w:vMerge w:val="restart"/>
          </w:tcPr>
          <w:p w:rsidR="00FC0A45" w:rsidRDefault="00FC0A45" w:rsidP="00F21C06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FC0A45" w:rsidRDefault="00FC0A45" w:rsidP="00F21C06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:rsidR="00FC0A45" w:rsidRPr="00FC0A45" w:rsidRDefault="00FC0A45" w:rsidP="00FC0A45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Sapersi orientare nello spazio rappresentato e non utilizzando punti di riferimento. </w:t>
            </w:r>
          </w:p>
        </w:tc>
        <w:tc>
          <w:tcPr>
            <w:tcW w:w="6095" w:type="dxa"/>
            <w:vMerge w:val="restart"/>
          </w:tcPr>
          <w:p w:rsidR="00FC0A45" w:rsidRDefault="00FC0A45">
            <w:pPr>
              <w:pStyle w:val="Default"/>
              <w:rPr>
                <w:sz w:val="20"/>
                <w:szCs w:val="20"/>
              </w:rPr>
            </w:pPr>
          </w:p>
          <w:p w:rsidR="00FC0A45" w:rsidRDefault="00FC0A45" w:rsidP="00F21C06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Orientarsi nello spazio usando punti di riferimento convenzionali.</w:t>
            </w:r>
          </w:p>
          <w:p w:rsidR="00FC0A45" w:rsidRPr="00FC0A45" w:rsidRDefault="00FC0A45" w:rsidP="00FC0A45"/>
          <w:p w:rsidR="00FC0A45" w:rsidRPr="00FC0A45" w:rsidRDefault="00FC0A45" w:rsidP="00FC0A45"/>
          <w:p w:rsidR="00FC0A45" w:rsidRDefault="00FC0A45" w:rsidP="00FC0A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0A45" w:rsidRPr="00FC0A45" w:rsidRDefault="00FC0A45" w:rsidP="00FC0A45"/>
          <w:p w:rsidR="00FC0A45" w:rsidRDefault="00FC0A45" w:rsidP="00FC0A4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C0A45" w:rsidRPr="00FC0A45" w:rsidRDefault="00FC0A45" w:rsidP="00FC0A45"/>
        </w:tc>
        <w:tc>
          <w:tcPr>
            <w:tcW w:w="6237" w:type="dxa"/>
            <w:vMerge w:val="restart"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Orientamento. </w:t>
            </w:r>
          </w:p>
          <w:p w:rsidR="00FC0A45" w:rsidRDefault="00FC0A45">
            <w:pPr>
              <w:pStyle w:val="Default"/>
              <w:rPr>
                <w:sz w:val="20"/>
                <w:szCs w:val="20"/>
              </w:rPr>
            </w:pPr>
          </w:p>
          <w:p w:rsidR="00FC0A45" w:rsidRDefault="00FC0A4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punti di riferimento convenzionali. </w:t>
            </w:r>
          </w:p>
        </w:tc>
      </w:tr>
      <w:tr w:rsidR="00FC0A45" w:rsidTr="00E30025">
        <w:trPr>
          <w:trHeight w:val="469"/>
        </w:trPr>
        <w:tc>
          <w:tcPr>
            <w:tcW w:w="2660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Default="00FC0A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rPr>
          <w:trHeight w:val="516"/>
        </w:trPr>
        <w:tc>
          <w:tcPr>
            <w:tcW w:w="2660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Default="00FC0A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rPr>
          <w:trHeight w:val="327"/>
        </w:trPr>
        <w:tc>
          <w:tcPr>
            <w:tcW w:w="2660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Default="00FC0A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rPr>
          <w:trHeight w:val="564"/>
        </w:trPr>
        <w:tc>
          <w:tcPr>
            <w:tcW w:w="2660" w:type="dxa"/>
            <w:vMerge w:val="restart"/>
          </w:tcPr>
          <w:tbl>
            <w:tblPr>
              <w:tblW w:w="270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708"/>
            </w:tblGrid>
            <w:tr w:rsidR="00FC0A45" w:rsidTr="00F21C06">
              <w:trPr>
                <w:trHeight w:val="668"/>
              </w:trPr>
              <w:tc>
                <w:tcPr>
                  <w:tcW w:w="2708" w:type="dxa"/>
                </w:tcPr>
                <w:p w:rsidR="00FC0A45" w:rsidRDefault="00FC0A45">
                  <w:pPr>
                    <w:pStyle w:val="Default"/>
                  </w:pPr>
                  <w:r>
                    <w:t xml:space="preserve"> </w:t>
                  </w:r>
                </w:p>
                <w:p w:rsidR="00FC0A45" w:rsidRDefault="00FC0A45">
                  <w:pPr>
                    <w:pStyle w:val="Default"/>
                    <w:rPr>
                      <w:sz w:val="20"/>
                      <w:szCs w:val="20"/>
                    </w:rPr>
                  </w:pPr>
                </w:p>
                <w:p w:rsidR="00FC0A45" w:rsidRDefault="00FC0A45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FC0A45" w:rsidRDefault="00FC0A45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Leggere la realtà geografica sulla base di rappresentazioni dello spazio. </w:t>
                  </w:r>
                </w:p>
              </w:tc>
            </w:tr>
          </w:tbl>
          <w:p w:rsidR="00FC0A45" w:rsidRDefault="00FC0A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095" w:type="dxa"/>
            <w:vMerge w:val="restart"/>
          </w:tcPr>
          <w:p w:rsidR="00FC0A45" w:rsidRDefault="00FC0A45"/>
          <w:tbl>
            <w:tblPr>
              <w:tblW w:w="244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441"/>
            </w:tblGrid>
            <w:tr w:rsidR="00FC0A45" w:rsidTr="00F21C06">
              <w:trPr>
                <w:trHeight w:val="208"/>
              </w:trPr>
              <w:tc>
                <w:tcPr>
                  <w:tcW w:w="2441" w:type="dxa"/>
                </w:tcPr>
                <w:p w:rsidR="00FC0A45" w:rsidRDefault="00FC0A45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Interpretare le diverse </w:t>
                  </w:r>
                </w:p>
                <w:p w:rsidR="00FC0A45" w:rsidRDefault="00FC0A45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carte geografiche. </w:t>
                  </w:r>
                </w:p>
              </w:tc>
            </w:tr>
          </w:tbl>
          <w:p w:rsidR="00FC0A45" w:rsidRDefault="00FC0A4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076"/>
            </w:tblGrid>
            <w:tr w:rsidR="00FC0A45">
              <w:trPr>
                <w:trHeight w:val="554"/>
              </w:trPr>
              <w:tc>
                <w:tcPr>
                  <w:tcW w:w="3076" w:type="dxa"/>
                </w:tcPr>
                <w:p w:rsidR="00FC0A45" w:rsidRDefault="00FC0A45" w:rsidP="00F21C06">
                  <w:pPr>
                    <w:pStyle w:val="Default"/>
                    <w:ind w:left="-131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</w:t>
                  </w:r>
                  <w:r>
                    <w:t xml:space="preserve"> </w:t>
                  </w:r>
                </w:p>
                <w:p w:rsidR="00FC0A45" w:rsidRDefault="00FC0A45" w:rsidP="00F21C06">
                  <w:pPr>
                    <w:pStyle w:val="Default"/>
                    <w:ind w:left="-131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Nucleo 2: Linguaggio della  </w:t>
                  </w:r>
                </w:p>
                <w:p w:rsidR="00FC0A45" w:rsidRDefault="00FC0A45" w:rsidP="00F21C06">
                  <w:pPr>
                    <w:pStyle w:val="Default"/>
                    <w:ind w:left="-131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  geo-grafica.</w:t>
                  </w:r>
                </w:p>
                <w:p w:rsidR="00FC0A45" w:rsidRDefault="00FC0A45">
                  <w:pPr>
                    <w:pStyle w:val="Default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FC0A45" w:rsidRDefault="00FC0A45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Lettura delle diverse carte    </w:t>
                  </w:r>
                </w:p>
                <w:p w:rsidR="00FC0A45" w:rsidRPr="00FC0A45" w:rsidRDefault="00FC0A45">
                  <w:pPr>
                    <w:pStyle w:val="Defaul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  geografiche. </w:t>
                  </w:r>
                </w:p>
              </w:tc>
            </w:tr>
          </w:tbl>
          <w:p w:rsidR="00FC0A45" w:rsidRDefault="00FC0A45" w:rsidP="00F21C06">
            <w:pPr>
              <w:pStyle w:val="Default"/>
              <w:ind w:left="-131"/>
              <w:rPr>
                <w:sz w:val="20"/>
                <w:szCs w:val="20"/>
              </w:rPr>
            </w:pPr>
          </w:p>
        </w:tc>
      </w:tr>
      <w:tr w:rsidR="00FC0A45" w:rsidTr="00E30025">
        <w:trPr>
          <w:trHeight w:val="516"/>
        </w:trPr>
        <w:tc>
          <w:tcPr>
            <w:tcW w:w="2660" w:type="dxa"/>
            <w:vMerge/>
          </w:tcPr>
          <w:p w:rsidR="00FC0A45" w:rsidRDefault="00FC0A45">
            <w:pPr>
              <w:pStyle w:val="Default"/>
            </w:pPr>
          </w:p>
        </w:tc>
        <w:tc>
          <w:tcPr>
            <w:tcW w:w="6095" w:type="dxa"/>
            <w:vMerge/>
          </w:tcPr>
          <w:p w:rsidR="00FC0A45" w:rsidRDefault="00FC0A45">
            <w:pPr>
              <w:pStyle w:val="Default"/>
            </w:pPr>
          </w:p>
        </w:tc>
        <w:tc>
          <w:tcPr>
            <w:tcW w:w="6237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rPr>
          <w:trHeight w:val="537"/>
        </w:trPr>
        <w:tc>
          <w:tcPr>
            <w:tcW w:w="2660" w:type="dxa"/>
            <w:vMerge/>
          </w:tcPr>
          <w:p w:rsidR="00FC0A45" w:rsidRDefault="00FC0A45">
            <w:pPr>
              <w:pStyle w:val="Default"/>
            </w:pPr>
          </w:p>
        </w:tc>
        <w:tc>
          <w:tcPr>
            <w:tcW w:w="6095" w:type="dxa"/>
            <w:vMerge/>
          </w:tcPr>
          <w:p w:rsidR="00FC0A45" w:rsidRDefault="00FC0A45">
            <w:pPr>
              <w:pStyle w:val="Default"/>
            </w:pPr>
          </w:p>
        </w:tc>
        <w:tc>
          <w:tcPr>
            <w:tcW w:w="6237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rPr>
          <w:trHeight w:val="501"/>
        </w:trPr>
        <w:tc>
          <w:tcPr>
            <w:tcW w:w="2660" w:type="dxa"/>
            <w:vMerge/>
          </w:tcPr>
          <w:p w:rsidR="00FC0A45" w:rsidRDefault="00FC0A45">
            <w:pPr>
              <w:pStyle w:val="Default"/>
            </w:pPr>
          </w:p>
        </w:tc>
        <w:tc>
          <w:tcPr>
            <w:tcW w:w="6095" w:type="dxa"/>
            <w:vMerge/>
          </w:tcPr>
          <w:p w:rsidR="00FC0A45" w:rsidRDefault="00FC0A45">
            <w:pPr>
              <w:pStyle w:val="Default"/>
            </w:pPr>
          </w:p>
        </w:tc>
        <w:tc>
          <w:tcPr>
            <w:tcW w:w="6237" w:type="dxa"/>
            <w:vMerge/>
          </w:tcPr>
          <w:p w:rsidR="00FC0A45" w:rsidRDefault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rPr>
          <w:trHeight w:val="532"/>
        </w:trPr>
        <w:tc>
          <w:tcPr>
            <w:tcW w:w="2660" w:type="dxa"/>
            <w:vMerge w:val="restart"/>
          </w:tcPr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066468" w:rsidRDefault="00066468" w:rsidP="00FC0A45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FC0A45" w:rsidRPr="00FC0A45" w:rsidRDefault="00FC0A45" w:rsidP="00FC0A45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Individuare gli elementi fisici e antropici che caratterizzano i vari paesaggi.</w:t>
            </w:r>
          </w:p>
        </w:tc>
        <w:tc>
          <w:tcPr>
            <w:tcW w:w="6095" w:type="dxa"/>
            <w:vMerge w:val="restart"/>
          </w:tcPr>
          <w:p w:rsidR="00FC0A45" w:rsidRDefault="00FC0A45" w:rsidP="006C537D">
            <w:pPr>
              <w:pStyle w:val="Default"/>
              <w:rPr>
                <w:sz w:val="20"/>
                <w:szCs w:val="20"/>
              </w:rPr>
            </w:pPr>
          </w:p>
          <w:p w:rsidR="00FC0A45" w:rsidRDefault="00FC0A45" w:rsidP="006C537D">
            <w:pPr>
              <w:pStyle w:val="Default"/>
            </w:pPr>
            <w:r>
              <w:rPr>
                <w:sz w:val="20"/>
                <w:szCs w:val="20"/>
              </w:rPr>
              <w:t>Conoscere le caratteristiche dei diversi ambienti geografici.</w:t>
            </w:r>
          </w:p>
        </w:tc>
        <w:tc>
          <w:tcPr>
            <w:tcW w:w="6237" w:type="dxa"/>
            <w:vMerge w:val="restart"/>
          </w:tcPr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Nucleo 3: Paesaggio. </w:t>
            </w:r>
          </w:p>
          <w:p w:rsidR="00FC0A45" w:rsidRDefault="00FC0A45" w:rsidP="006C537D">
            <w:pPr>
              <w:pStyle w:val="Default"/>
              <w:rPr>
                <w:sz w:val="20"/>
                <w:szCs w:val="20"/>
              </w:rPr>
            </w:pPr>
          </w:p>
          <w:p w:rsidR="00FC0A45" w:rsidRDefault="00FC0A45" w:rsidP="008464EC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Elementi fisici e antropici dell’Italia in generale e delle singole regioni italiane.</w:t>
            </w:r>
          </w:p>
        </w:tc>
      </w:tr>
      <w:tr w:rsidR="00FC0A45" w:rsidTr="00E30025">
        <w:trPr>
          <w:trHeight w:val="662"/>
        </w:trPr>
        <w:tc>
          <w:tcPr>
            <w:tcW w:w="2660" w:type="dxa"/>
            <w:vMerge/>
          </w:tcPr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Default="00FC0A45" w:rsidP="006C53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rPr>
          <w:trHeight w:val="657"/>
        </w:trPr>
        <w:tc>
          <w:tcPr>
            <w:tcW w:w="2660" w:type="dxa"/>
            <w:vMerge/>
          </w:tcPr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Default="00FC0A45" w:rsidP="006C53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rPr>
          <w:trHeight w:val="3412"/>
        </w:trPr>
        <w:tc>
          <w:tcPr>
            <w:tcW w:w="2660" w:type="dxa"/>
            <w:vMerge/>
          </w:tcPr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Default="00FC0A45" w:rsidP="006C537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Default="00FC0A45" w:rsidP="006C537D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blPrEx>
          <w:tblLook w:val="04A0"/>
        </w:tblPrEx>
        <w:trPr>
          <w:trHeight w:val="639"/>
        </w:trPr>
        <w:tc>
          <w:tcPr>
            <w:tcW w:w="2660" w:type="dxa"/>
            <w:vMerge w:val="restart"/>
          </w:tcPr>
          <w:p w:rsidR="00E30025" w:rsidRDefault="00E3002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che lo spazio geografico è un sistema territoriale che l’uomo modifica in base alle proprie esigenze e alla propria organizzazione sociale. </w:t>
            </w:r>
          </w:p>
        </w:tc>
        <w:tc>
          <w:tcPr>
            <w:tcW w:w="6095" w:type="dxa"/>
            <w:vMerge w:val="restart"/>
          </w:tcPr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le caratteristiche fisiche, antropiche, climatiche dei diversi ambienti geografici. </w:t>
            </w: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che l’uomo usa, modifica e organizza lo spazio in base ai propri bisogni, esigenze e struttura sociale. </w:t>
            </w:r>
          </w:p>
        </w:tc>
        <w:tc>
          <w:tcPr>
            <w:tcW w:w="6237" w:type="dxa"/>
            <w:vMerge w:val="restart"/>
          </w:tcPr>
          <w:p w:rsidR="00E30025" w:rsidRDefault="00E3002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4: Regione e sistema territoriale.</w:t>
            </w: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Aspetti climatici, fisici, antropici culturali dell’Italia in generale e delle singole regioni italiane. </w:t>
            </w: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Lo spazio sociale italiano: la costituzione e i suoi principi; istituzione delle regioni italiane. </w:t>
            </w:r>
          </w:p>
          <w:p w:rsid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L’Unione Europea. </w:t>
            </w:r>
          </w:p>
        </w:tc>
      </w:tr>
      <w:tr w:rsidR="00FC0A45" w:rsidTr="00E30025">
        <w:tblPrEx>
          <w:tblLook w:val="04A0"/>
        </w:tblPrEx>
        <w:trPr>
          <w:trHeight w:val="600"/>
        </w:trPr>
        <w:tc>
          <w:tcPr>
            <w:tcW w:w="2660" w:type="dxa"/>
            <w:vMerge/>
          </w:tcPr>
          <w:p w:rsid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Tr="00E30025">
        <w:tblPrEx>
          <w:tblLook w:val="04A0"/>
        </w:tblPrEx>
        <w:trPr>
          <w:trHeight w:val="870"/>
        </w:trPr>
        <w:tc>
          <w:tcPr>
            <w:tcW w:w="2660" w:type="dxa"/>
            <w:vMerge/>
          </w:tcPr>
          <w:p w:rsid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Default="00FC0A45" w:rsidP="004C5D9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FC0A45" w:rsidRPr="00FC0A45" w:rsidTr="00E30025">
        <w:tblPrEx>
          <w:tblLook w:val="04A0"/>
        </w:tblPrEx>
        <w:trPr>
          <w:trHeight w:val="729"/>
        </w:trPr>
        <w:tc>
          <w:tcPr>
            <w:tcW w:w="2660" w:type="dxa"/>
            <w:vMerge/>
          </w:tcPr>
          <w:p w:rsidR="00FC0A45" w:rsidRP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95" w:type="dxa"/>
            <w:vMerge/>
          </w:tcPr>
          <w:p w:rsidR="00FC0A45" w:rsidRPr="00FC0A45" w:rsidRDefault="00FC0A45" w:rsidP="004C5D9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FC0A45" w:rsidRPr="00FC0A45" w:rsidRDefault="00FC0A45" w:rsidP="004C5D9F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860184" w:rsidRPr="00FC0A45" w:rsidRDefault="00860184" w:rsidP="00FC0A45">
      <w:pPr>
        <w:rPr>
          <w:rFonts w:ascii="Arial" w:hAnsi="Arial" w:cs="Arial"/>
        </w:rPr>
      </w:pPr>
    </w:p>
    <w:p w:rsidR="008464EC" w:rsidRPr="00FC0A45" w:rsidRDefault="008464EC" w:rsidP="009B0A3A">
      <w:pPr>
        <w:ind w:left="-142"/>
        <w:rPr>
          <w:rFonts w:ascii="Arial" w:hAnsi="Arial" w:cs="Arial"/>
        </w:rPr>
      </w:pPr>
    </w:p>
    <w:p w:rsidR="00860184" w:rsidRPr="00FC0A45" w:rsidRDefault="00860184" w:rsidP="00066468">
      <w:pPr>
        <w:pStyle w:val="Default"/>
        <w:rPr>
          <w:sz w:val="20"/>
          <w:szCs w:val="20"/>
        </w:rPr>
      </w:pPr>
      <w:r w:rsidRPr="00FC0A45">
        <w:t xml:space="preserve">  </w:t>
      </w:r>
    </w:p>
    <w:p w:rsidR="00860184" w:rsidRDefault="00860184" w:rsidP="009B0A3A">
      <w:pPr>
        <w:ind w:left="-142"/>
      </w:pPr>
    </w:p>
    <w:sectPr w:rsidR="00860184" w:rsidSect="008464EC">
      <w:pgSz w:w="16838" w:h="11906" w:orient="landscape"/>
      <w:pgMar w:top="0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B0A3A"/>
    <w:rsid w:val="00066468"/>
    <w:rsid w:val="005E2648"/>
    <w:rsid w:val="006C537D"/>
    <w:rsid w:val="008464EC"/>
    <w:rsid w:val="00860184"/>
    <w:rsid w:val="009B0A3A"/>
    <w:rsid w:val="00B326CA"/>
    <w:rsid w:val="00C37C84"/>
    <w:rsid w:val="00CC7796"/>
    <w:rsid w:val="00E30025"/>
    <w:rsid w:val="00F21C06"/>
    <w:rsid w:val="00FC0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26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0A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B0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cp:lastPrinted>2019-10-23T13:28:00Z</cp:lastPrinted>
  <dcterms:created xsi:type="dcterms:W3CDTF">2019-11-09T18:41:00Z</dcterms:created>
  <dcterms:modified xsi:type="dcterms:W3CDTF">2019-11-09T18:41:00Z</dcterms:modified>
</cp:coreProperties>
</file>