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D23" w:rsidRPr="008F3D23" w:rsidRDefault="008F3D23" w:rsidP="008F3D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F3D23" w:rsidRDefault="008F3D23" w:rsidP="00DA62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F3D23">
        <w:rPr>
          <w:rFonts w:ascii="Times New Roman" w:hAnsi="Times New Roman" w:cs="Times New Roman"/>
          <w:color w:val="000000"/>
          <w:sz w:val="28"/>
          <w:szCs w:val="28"/>
        </w:rPr>
        <w:t>SCHEDA DI PROGRAMMAZIONE PER COMPETENZE DISCIPLINARI</w:t>
      </w:r>
    </w:p>
    <w:p w:rsidR="008F3D23" w:rsidRPr="008F3D23" w:rsidRDefault="008F3D23" w:rsidP="00DA62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F3D23" w:rsidRDefault="008F3D23" w:rsidP="00DA6280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F3D23">
        <w:rPr>
          <w:rFonts w:ascii="Times New Roman" w:hAnsi="Times New Roman" w:cs="Times New Roman"/>
          <w:b/>
          <w:bCs/>
          <w:sz w:val="28"/>
          <w:szCs w:val="28"/>
        </w:rPr>
        <w:t xml:space="preserve"> GEOGRAFIA CLASSE II SCUOLA PR</w:t>
      </w:r>
      <w:r w:rsidR="006E5E7B">
        <w:rPr>
          <w:rFonts w:ascii="Times New Roman" w:hAnsi="Times New Roman" w:cs="Times New Roman"/>
          <w:b/>
          <w:bCs/>
          <w:sz w:val="28"/>
          <w:szCs w:val="28"/>
        </w:rPr>
        <w:t>IMARIA</w:t>
      </w:r>
    </w:p>
    <w:p w:rsidR="008F3D23" w:rsidRDefault="008F3D23" w:rsidP="008F3D23">
      <w:pPr>
        <w:pStyle w:val="Default"/>
      </w:pPr>
    </w:p>
    <w:tbl>
      <w:tblPr>
        <w:tblStyle w:val="Grigliatabella"/>
        <w:tblW w:w="0" w:type="auto"/>
        <w:tblLayout w:type="fixed"/>
        <w:tblLook w:val="0000"/>
      </w:tblPr>
      <w:tblGrid>
        <w:gridCol w:w="3964"/>
        <w:gridCol w:w="3964"/>
        <w:gridCol w:w="5505"/>
      </w:tblGrid>
      <w:tr w:rsidR="008F3D23" w:rsidTr="008F3D23">
        <w:trPr>
          <w:trHeight w:val="112"/>
        </w:trPr>
        <w:tc>
          <w:tcPr>
            <w:tcW w:w="13433" w:type="dxa"/>
            <w:gridSpan w:val="3"/>
          </w:tcPr>
          <w:p w:rsidR="008F3D23" w:rsidRDefault="008F3D23">
            <w:pPr>
              <w:pStyle w:val="Default"/>
              <w:rPr>
                <w:sz w:val="23"/>
                <w:szCs w:val="23"/>
              </w:rPr>
            </w:pPr>
            <w:r>
              <w:t xml:space="preserve">                                                      </w:t>
            </w:r>
            <w:r>
              <w:rPr>
                <w:b/>
                <w:bCs/>
                <w:sz w:val="23"/>
                <w:szCs w:val="23"/>
              </w:rPr>
              <w:t xml:space="preserve">AREA STORICO-GEOGRAFICO-SOCIALE </w:t>
            </w:r>
          </w:p>
        </w:tc>
      </w:tr>
      <w:tr w:rsidR="008F3D23" w:rsidTr="008F3D23">
        <w:trPr>
          <w:trHeight w:val="250"/>
        </w:trPr>
        <w:tc>
          <w:tcPr>
            <w:tcW w:w="3964" w:type="dxa"/>
          </w:tcPr>
          <w:p w:rsidR="008F3D23" w:rsidRDefault="008F3D23" w:rsidP="008F3D2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Competenze</w:t>
            </w:r>
          </w:p>
        </w:tc>
        <w:tc>
          <w:tcPr>
            <w:tcW w:w="3964" w:type="dxa"/>
          </w:tcPr>
          <w:p w:rsidR="008F3D23" w:rsidRDefault="008F3D23" w:rsidP="008F3D2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Abilità specifiche</w:t>
            </w:r>
          </w:p>
        </w:tc>
        <w:tc>
          <w:tcPr>
            <w:tcW w:w="5505" w:type="dxa"/>
          </w:tcPr>
          <w:p w:rsidR="008F3D23" w:rsidRDefault="008F3D23" w:rsidP="008F3D2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Nuclei tematici</w:t>
            </w:r>
          </w:p>
          <w:p w:rsidR="008F3D23" w:rsidRDefault="008F3D23" w:rsidP="008F3D23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(conoscenze)</w:t>
            </w:r>
          </w:p>
        </w:tc>
      </w:tr>
      <w:tr w:rsidR="008F3D23" w:rsidTr="008F3D23">
        <w:trPr>
          <w:trHeight w:val="668"/>
        </w:trPr>
        <w:tc>
          <w:tcPr>
            <w:tcW w:w="3964" w:type="dxa"/>
          </w:tcPr>
          <w:p w:rsidR="008F3D23" w:rsidRDefault="008F3D23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8F3D23" w:rsidRDefault="008F3D23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Sapersi orientare nello spazio rappresentato e non utilizzando punti di riferimento. </w:t>
            </w:r>
          </w:p>
          <w:p w:rsidR="008F3D23" w:rsidRDefault="008F3D23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964" w:type="dxa"/>
          </w:tcPr>
          <w:p w:rsidR="008F3D23" w:rsidRDefault="008F3D2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Orientarsi nello spazio circostante usando indicatori topologici. </w:t>
            </w:r>
          </w:p>
        </w:tc>
        <w:tc>
          <w:tcPr>
            <w:tcW w:w="5505" w:type="dxa"/>
          </w:tcPr>
          <w:p w:rsidR="008F3D23" w:rsidRDefault="008F3D23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1: Orientamento. </w:t>
            </w:r>
          </w:p>
          <w:p w:rsidR="008F3D23" w:rsidRDefault="008F3D23">
            <w:pPr>
              <w:pStyle w:val="Default"/>
              <w:rPr>
                <w:sz w:val="20"/>
                <w:szCs w:val="20"/>
              </w:rPr>
            </w:pPr>
          </w:p>
          <w:p w:rsidR="008F3D23" w:rsidRDefault="008F3D2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Utilizzare organizzazioni spaziali ed elementi dello spazio vissuto. </w:t>
            </w:r>
          </w:p>
        </w:tc>
      </w:tr>
      <w:tr w:rsidR="008F3D23" w:rsidTr="008F3D23">
        <w:trPr>
          <w:trHeight w:val="668"/>
        </w:trPr>
        <w:tc>
          <w:tcPr>
            <w:tcW w:w="3964" w:type="dxa"/>
          </w:tcPr>
          <w:p w:rsidR="008F3D23" w:rsidRDefault="008F3D23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8F3D23" w:rsidRDefault="008F3D23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Leggere la realtà geografica sulla base di rappresentazioni dello spazio. </w:t>
            </w:r>
          </w:p>
        </w:tc>
        <w:tc>
          <w:tcPr>
            <w:tcW w:w="3964" w:type="dxa"/>
          </w:tcPr>
          <w:p w:rsidR="008F3D23" w:rsidRDefault="008F3D2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Saper riconoscere e interpretare una rappresentazione dello spazio vissuto. </w:t>
            </w:r>
          </w:p>
        </w:tc>
        <w:tc>
          <w:tcPr>
            <w:tcW w:w="5505" w:type="dxa"/>
          </w:tcPr>
          <w:p w:rsidR="008F3D23" w:rsidRDefault="008F3D23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2: Linguaggio delle geo-graficità. </w:t>
            </w:r>
          </w:p>
          <w:p w:rsidR="008F3D23" w:rsidRDefault="008F3D23">
            <w:pPr>
              <w:pStyle w:val="Default"/>
              <w:rPr>
                <w:sz w:val="20"/>
                <w:szCs w:val="20"/>
              </w:rPr>
            </w:pPr>
          </w:p>
          <w:p w:rsidR="008F3D23" w:rsidRDefault="008F3D2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Leggere e usare simboli e legende. </w:t>
            </w:r>
          </w:p>
          <w:p w:rsidR="008F3D23" w:rsidRDefault="008F3D23">
            <w:pPr>
              <w:pStyle w:val="Default"/>
              <w:rPr>
                <w:sz w:val="20"/>
                <w:szCs w:val="20"/>
              </w:rPr>
            </w:pPr>
          </w:p>
        </w:tc>
      </w:tr>
      <w:tr w:rsidR="008F3D23" w:rsidTr="008F3D23">
        <w:trPr>
          <w:trHeight w:val="668"/>
        </w:trPr>
        <w:tc>
          <w:tcPr>
            <w:tcW w:w="3964" w:type="dxa"/>
          </w:tcPr>
          <w:p w:rsidR="008F3D23" w:rsidRDefault="008F3D23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8F3D23" w:rsidRDefault="008F3D23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Individuare gli elementi fisici e antropici che caratterizzano i vari paesaggi. </w:t>
            </w:r>
          </w:p>
        </w:tc>
        <w:tc>
          <w:tcPr>
            <w:tcW w:w="3964" w:type="dxa"/>
          </w:tcPr>
          <w:p w:rsidR="008F3D23" w:rsidRDefault="008F3D2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Conoscere gli elementi dello spazio: naturali e artificiali. </w:t>
            </w:r>
          </w:p>
        </w:tc>
        <w:tc>
          <w:tcPr>
            <w:tcW w:w="5505" w:type="dxa"/>
          </w:tcPr>
          <w:p w:rsidR="008F3D23" w:rsidRDefault="008F3D23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3: Paesaggio. </w:t>
            </w:r>
          </w:p>
          <w:p w:rsidR="008F3D23" w:rsidRDefault="008F3D23">
            <w:pPr>
              <w:pStyle w:val="Default"/>
              <w:rPr>
                <w:sz w:val="20"/>
                <w:szCs w:val="20"/>
              </w:rPr>
            </w:pPr>
          </w:p>
          <w:p w:rsidR="008F3D23" w:rsidRDefault="008F3D2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Distinguere elementi naturali e antropici dei paesaggi. </w:t>
            </w:r>
          </w:p>
          <w:p w:rsidR="008F3D23" w:rsidRDefault="008F3D23">
            <w:pPr>
              <w:pStyle w:val="Default"/>
              <w:rPr>
                <w:sz w:val="20"/>
                <w:szCs w:val="20"/>
              </w:rPr>
            </w:pPr>
          </w:p>
          <w:p w:rsidR="008F3D23" w:rsidRDefault="008F3D23">
            <w:pPr>
              <w:pStyle w:val="Default"/>
              <w:rPr>
                <w:sz w:val="20"/>
                <w:szCs w:val="20"/>
              </w:rPr>
            </w:pPr>
          </w:p>
        </w:tc>
      </w:tr>
      <w:tr w:rsidR="008F3D23" w:rsidTr="008F3D23">
        <w:trPr>
          <w:trHeight w:val="1012"/>
        </w:trPr>
        <w:tc>
          <w:tcPr>
            <w:tcW w:w="3964" w:type="dxa"/>
          </w:tcPr>
          <w:p w:rsidR="008F3D23" w:rsidRDefault="008F3D23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8F3D23" w:rsidRDefault="008F3D23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Comprendere che lo spazio geografico è un sistema territoriale che l’uomo modifica in base alle proprie esigenze e alla propria organizzazione sociale </w:t>
            </w:r>
          </w:p>
          <w:p w:rsidR="008F3D23" w:rsidRDefault="008F3D23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964" w:type="dxa"/>
          </w:tcPr>
          <w:p w:rsidR="008F3D23" w:rsidRDefault="008F3D2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Comprendere che l’uomo usa, modifica e organizza lo spazio in base ai propri bisogni, esigenze, struttura sociale. </w:t>
            </w:r>
          </w:p>
        </w:tc>
        <w:tc>
          <w:tcPr>
            <w:tcW w:w="5505" w:type="dxa"/>
          </w:tcPr>
          <w:p w:rsidR="008F3D23" w:rsidRDefault="008F3D23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4: Regione e sistema territoriale. </w:t>
            </w:r>
          </w:p>
          <w:p w:rsidR="008F3D23" w:rsidRDefault="008F3D23">
            <w:pPr>
              <w:pStyle w:val="Default"/>
              <w:rPr>
                <w:sz w:val="20"/>
                <w:szCs w:val="20"/>
              </w:rPr>
            </w:pPr>
          </w:p>
          <w:p w:rsidR="008F3D23" w:rsidRDefault="008F3D2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Riconoscere regioni e confini </w:t>
            </w:r>
          </w:p>
        </w:tc>
      </w:tr>
    </w:tbl>
    <w:p w:rsidR="00CA4D16" w:rsidRDefault="00CA4D16"/>
    <w:sectPr w:rsidR="00CA4D16" w:rsidSect="008F3D23">
      <w:pgSz w:w="16838" w:h="11906" w:orient="landscape"/>
      <w:pgMar w:top="568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hyphenationZone w:val="283"/>
  <w:drawingGridHorizontalSpacing w:val="110"/>
  <w:displayHorizontalDrawingGridEvery w:val="2"/>
  <w:characterSpacingControl w:val="doNotCompress"/>
  <w:compat/>
  <w:rsids>
    <w:rsidRoot w:val="008F3D23"/>
    <w:rsid w:val="006E5E7B"/>
    <w:rsid w:val="00877862"/>
    <w:rsid w:val="008F3D23"/>
    <w:rsid w:val="00B1135F"/>
    <w:rsid w:val="00CA4D16"/>
    <w:rsid w:val="00DA62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A4D1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F3D2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8F3D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200</Words>
  <Characters>1146</Characters>
  <Application>Microsoft Office Word</Application>
  <DocSecurity>0</DocSecurity>
  <Lines>9</Lines>
  <Paragraphs>2</Paragraphs>
  <ScaleCrop>false</ScaleCrop>
  <Company> 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pina</cp:lastModifiedBy>
  <cp:revision>4</cp:revision>
  <dcterms:created xsi:type="dcterms:W3CDTF">2017-01-11T10:11:00Z</dcterms:created>
  <dcterms:modified xsi:type="dcterms:W3CDTF">2019-11-09T08:24:00Z</dcterms:modified>
</cp:coreProperties>
</file>