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5A9" w:rsidRDefault="007C75A9" w:rsidP="007C75A9">
      <w:pPr>
        <w:pStyle w:val="Default"/>
      </w:pPr>
    </w:p>
    <w:p w:rsidR="00DD2F53" w:rsidRPr="00DD2F53" w:rsidRDefault="00DD2F53" w:rsidP="00DD2F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2F53" w:rsidRDefault="00DD2F53" w:rsidP="00DD2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D2F53">
        <w:rPr>
          <w:rFonts w:ascii="Times New Roman" w:hAnsi="Times New Roman" w:cs="Times New Roman"/>
          <w:color w:val="000000"/>
          <w:sz w:val="28"/>
          <w:szCs w:val="28"/>
        </w:rPr>
        <w:t>PROGRAMMAZIONE PER COMPETENZE DISCIPLINARI</w:t>
      </w:r>
    </w:p>
    <w:p w:rsidR="00DD2F53" w:rsidRPr="00DD2F53" w:rsidRDefault="00DD2F53" w:rsidP="00DD2F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D2F53" w:rsidRDefault="00DD2F53" w:rsidP="00DD2F53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2F53">
        <w:rPr>
          <w:rFonts w:ascii="Times New Roman" w:hAnsi="Times New Roman" w:cs="Times New Roman"/>
          <w:b/>
          <w:bCs/>
          <w:sz w:val="28"/>
          <w:szCs w:val="28"/>
        </w:rPr>
        <w:t>MUSICA CLASSE V SCUOLA PRIMARIA</w:t>
      </w:r>
      <w:bookmarkStart w:id="0" w:name="_GoBack"/>
      <w:bookmarkEnd w:id="0"/>
    </w:p>
    <w:p w:rsidR="00EB2D20" w:rsidRDefault="00EB2D20" w:rsidP="00DD2F53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B2D20" w:rsidRDefault="00EB2D20" w:rsidP="00DD2F53">
      <w:pPr>
        <w:pStyle w:val="Default"/>
        <w:jc w:val="center"/>
      </w:pPr>
    </w:p>
    <w:tbl>
      <w:tblPr>
        <w:tblStyle w:val="Grigliatabella"/>
        <w:tblW w:w="15025" w:type="dxa"/>
        <w:tblInd w:w="534" w:type="dxa"/>
        <w:tblLayout w:type="fixed"/>
        <w:tblLook w:val="0000"/>
      </w:tblPr>
      <w:tblGrid>
        <w:gridCol w:w="3402"/>
        <w:gridCol w:w="5811"/>
        <w:gridCol w:w="5812"/>
      </w:tblGrid>
      <w:tr w:rsidR="00EB2D20" w:rsidTr="00EB2D20">
        <w:trPr>
          <w:trHeight w:val="388"/>
        </w:trPr>
        <w:tc>
          <w:tcPr>
            <w:tcW w:w="3402" w:type="dxa"/>
          </w:tcPr>
          <w:p w:rsidR="00EB2D20" w:rsidRDefault="00EB2D20" w:rsidP="007C75A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Competenze</w:t>
            </w:r>
          </w:p>
        </w:tc>
        <w:tc>
          <w:tcPr>
            <w:tcW w:w="5811" w:type="dxa"/>
          </w:tcPr>
          <w:p w:rsidR="00EB2D20" w:rsidRDefault="00EB2D20" w:rsidP="007C75A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Abilità specifiche</w:t>
            </w:r>
          </w:p>
        </w:tc>
        <w:tc>
          <w:tcPr>
            <w:tcW w:w="5812" w:type="dxa"/>
          </w:tcPr>
          <w:p w:rsidR="00EB2D20" w:rsidRDefault="00EB2D20" w:rsidP="007C75A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Nuclei tematici</w:t>
            </w:r>
          </w:p>
          <w:p w:rsidR="00EB2D20" w:rsidRDefault="00EB2D20" w:rsidP="007C75A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(conoscenze)</w:t>
            </w:r>
          </w:p>
        </w:tc>
      </w:tr>
      <w:tr w:rsidR="00EB2D20" w:rsidTr="00EB2D20">
        <w:trPr>
          <w:trHeight w:val="810"/>
        </w:trPr>
        <w:tc>
          <w:tcPr>
            <w:tcW w:w="3402" w:type="dxa"/>
            <w:vMerge w:val="restart"/>
          </w:tcPr>
          <w:p w:rsidR="00EB2D20" w:rsidRDefault="00EB2D20">
            <w:pPr>
              <w:pStyle w:val="Default"/>
              <w:rPr>
                <w:sz w:val="20"/>
                <w:szCs w:val="20"/>
              </w:rPr>
            </w:pPr>
          </w:p>
          <w:p w:rsidR="00EB2D20" w:rsidRDefault="00EB2D20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EB2D20" w:rsidRDefault="00EB2D2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Ascoltare e analizzare fenomeni sonori e linguaggi musicali. </w:t>
            </w:r>
          </w:p>
        </w:tc>
        <w:tc>
          <w:tcPr>
            <w:tcW w:w="5811" w:type="dxa"/>
            <w:vMerge w:val="restart"/>
          </w:tcPr>
          <w:p w:rsidR="00EB2D20" w:rsidRDefault="00EB2D20">
            <w:pPr>
              <w:pStyle w:val="Default"/>
              <w:rPr>
                <w:sz w:val="20"/>
                <w:szCs w:val="20"/>
              </w:rPr>
            </w:pPr>
          </w:p>
          <w:p w:rsidR="00EB2D20" w:rsidRDefault="00EB2D2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Riconoscere suoni e rumori in ordine alla fonte. </w:t>
            </w:r>
          </w:p>
          <w:p w:rsidR="00EB2D20" w:rsidRDefault="00EB2D20">
            <w:pPr>
              <w:pStyle w:val="Default"/>
              <w:rPr>
                <w:sz w:val="20"/>
                <w:szCs w:val="20"/>
              </w:rPr>
            </w:pPr>
          </w:p>
          <w:p w:rsidR="00EB2D20" w:rsidRDefault="00EB2D2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Analizzare e classificare un suono in relazione ad uno o più parametri. </w:t>
            </w:r>
          </w:p>
          <w:p w:rsidR="00EB2D20" w:rsidRDefault="00EB2D20">
            <w:pPr>
              <w:pStyle w:val="Default"/>
              <w:rPr>
                <w:sz w:val="20"/>
                <w:szCs w:val="20"/>
              </w:rPr>
            </w:pPr>
          </w:p>
          <w:p w:rsidR="00EB2D20" w:rsidRDefault="00EB2D2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Ascoltare, interpretare e descrivere brani musicali di diverso genere. </w:t>
            </w:r>
          </w:p>
          <w:p w:rsidR="00EB2D20" w:rsidRDefault="00EB2D20">
            <w:pPr>
              <w:pStyle w:val="Default"/>
              <w:rPr>
                <w:sz w:val="20"/>
                <w:szCs w:val="20"/>
              </w:rPr>
            </w:pPr>
          </w:p>
          <w:p w:rsidR="00EB2D20" w:rsidRDefault="00EB2D2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Associare stati emotivi a brani ascoltati. </w:t>
            </w:r>
          </w:p>
        </w:tc>
        <w:tc>
          <w:tcPr>
            <w:tcW w:w="5812" w:type="dxa"/>
            <w:vMerge w:val="restart"/>
          </w:tcPr>
          <w:p w:rsidR="00EB2D20" w:rsidRDefault="00EB2D20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EB2D20" w:rsidRDefault="00EB2D20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1: Ascolto. </w:t>
            </w:r>
          </w:p>
          <w:p w:rsidR="00EB2D20" w:rsidRDefault="00EB2D20">
            <w:pPr>
              <w:pStyle w:val="Default"/>
              <w:rPr>
                <w:sz w:val="20"/>
                <w:szCs w:val="20"/>
              </w:rPr>
            </w:pPr>
          </w:p>
          <w:p w:rsidR="00EB2D20" w:rsidRDefault="00EB2D20" w:rsidP="007C75A9">
            <w:pPr>
              <w:pStyle w:val="Default"/>
              <w:tabs>
                <w:tab w:val="left" w:pos="3577"/>
              </w:tabs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Caratteristiche di suoni e rumori, ritmo, rappresentazione del suono e note musicali. </w:t>
            </w:r>
          </w:p>
          <w:p w:rsidR="00EB2D20" w:rsidRDefault="00EB2D2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Gli strumenti musicali: storia caratteristiche, classificazione (a corda, a fiato, a percussione), l’orchestra. </w:t>
            </w:r>
          </w:p>
          <w:p w:rsidR="00EB2D20" w:rsidRDefault="00EB2D2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Ascolto, interpretazione, descrizione di brani musicali di diverso genere, classico e moderno. </w:t>
            </w:r>
          </w:p>
        </w:tc>
      </w:tr>
      <w:tr w:rsidR="00EB2D20" w:rsidTr="00EB2D20">
        <w:trPr>
          <w:trHeight w:val="510"/>
        </w:trPr>
        <w:tc>
          <w:tcPr>
            <w:tcW w:w="3402" w:type="dxa"/>
            <w:vMerge/>
          </w:tcPr>
          <w:p w:rsidR="00EB2D20" w:rsidRDefault="00EB2D2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vMerge/>
          </w:tcPr>
          <w:p w:rsidR="00EB2D20" w:rsidRDefault="00EB2D2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812" w:type="dxa"/>
            <w:vMerge/>
          </w:tcPr>
          <w:p w:rsidR="00EB2D20" w:rsidRDefault="00EB2D2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EB2D20" w:rsidTr="00EB2D20">
        <w:trPr>
          <w:trHeight w:val="540"/>
        </w:trPr>
        <w:tc>
          <w:tcPr>
            <w:tcW w:w="3402" w:type="dxa"/>
            <w:vMerge/>
          </w:tcPr>
          <w:p w:rsidR="00EB2D20" w:rsidRDefault="00EB2D2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vMerge/>
          </w:tcPr>
          <w:p w:rsidR="00EB2D20" w:rsidRDefault="00EB2D2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812" w:type="dxa"/>
            <w:vMerge/>
          </w:tcPr>
          <w:p w:rsidR="00EB2D20" w:rsidRDefault="00EB2D2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EB2D20" w:rsidTr="00EB2D20">
        <w:trPr>
          <w:trHeight w:val="1230"/>
        </w:trPr>
        <w:tc>
          <w:tcPr>
            <w:tcW w:w="3402" w:type="dxa"/>
            <w:vMerge/>
          </w:tcPr>
          <w:p w:rsidR="00EB2D20" w:rsidRDefault="00EB2D2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vMerge/>
          </w:tcPr>
          <w:p w:rsidR="00EB2D20" w:rsidRDefault="00EB2D2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812" w:type="dxa"/>
            <w:vMerge/>
          </w:tcPr>
          <w:p w:rsidR="00EB2D20" w:rsidRDefault="00EB2D20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EB2D20" w:rsidTr="00EB2D20">
        <w:trPr>
          <w:trHeight w:val="785"/>
        </w:trPr>
        <w:tc>
          <w:tcPr>
            <w:tcW w:w="3402" w:type="dxa"/>
            <w:vMerge w:val="restart"/>
          </w:tcPr>
          <w:p w:rsidR="00EB2D20" w:rsidRDefault="00EB2D20"/>
          <w:tbl>
            <w:tblPr>
              <w:tblW w:w="297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977"/>
            </w:tblGrid>
            <w:tr w:rsidR="00EB2D20" w:rsidTr="007C75A9">
              <w:trPr>
                <w:trHeight w:val="668"/>
              </w:trPr>
              <w:tc>
                <w:tcPr>
                  <w:tcW w:w="2977" w:type="dxa"/>
                </w:tcPr>
                <w:p w:rsidR="00EB2D20" w:rsidRDefault="00EB2D20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  <w:p w:rsidR="00EB2D20" w:rsidRDefault="00EB2D20" w:rsidP="007C75A9">
                  <w:pPr>
                    <w:pStyle w:val="Default"/>
                    <w:tabs>
                      <w:tab w:val="left" w:pos="1703"/>
                    </w:tabs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Utilizzare il linguaggio musicale ai fini espressivi e comunicativi. </w:t>
                  </w:r>
                </w:p>
              </w:tc>
            </w:tr>
          </w:tbl>
          <w:p w:rsidR="00EB2D20" w:rsidRDefault="00EB2D20" w:rsidP="0039558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811" w:type="dxa"/>
            <w:vMerge w:val="restart"/>
          </w:tcPr>
          <w:p w:rsidR="00EB2D20" w:rsidRDefault="00EB2D20"/>
          <w:tbl>
            <w:tblPr>
              <w:tblW w:w="305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053"/>
            </w:tblGrid>
            <w:tr w:rsidR="00EB2D20" w:rsidTr="007C75A9">
              <w:trPr>
                <w:trHeight w:val="1588"/>
              </w:trPr>
              <w:tc>
                <w:tcPr>
                  <w:tcW w:w="3053" w:type="dxa"/>
                </w:tcPr>
                <w:p w:rsidR="00EB2D20" w:rsidRDefault="00EB2D20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>
                    <w:rPr>
                      <w:sz w:val="20"/>
                      <w:szCs w:val="20"/>
                    </w:rPr>
                    <w:t>Utilizzare voce, strumenti e nuove tecnologie sonore in modo creativo.</w:t>
                  </w:r>
                </w:p>
                <w:p w:rsidR="00EB2D20" w:rsidRDefault="00EB2D20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EB2D20" w:rsidRDefault="00EB2D20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Eseguire collettivamente e individualmente brani vocali e /o strumentali curando l’intonazione espressiva e l’interpretazione.</w:t>
                  </w:r>
                </w:p>
                <w:p w:rsidR="00EB2D20" w:rsidRDefault="00EB2D20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EB2D20" w:rsidRDefault="00EB2D20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Riprodurre un ritmo utilizzando semplici strumenti. </w:t>
                  </w:r>
                </w:p>
                <w:p w:rsidR="00EB2D20" w:rsidRDefault="00EB2D20" w:rsidP="007C75A9">
                  <w:pPr>
                    <w:pStyle w:val="Default"/>
                    <w:ind w:left="-328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EB2D20" w:rsidRDefault="00EB2D20" w:rsidP="0039558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812" w:type="dxa"/>
            <w:vMerge w:val="restart"/>
          </w:tcPr>
          <w:tbl>
            <w:tblPr>
              <w:tblW w:w="345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454"/>
            </w:tblGrid>
            <w:tr w:rsidR="00EB2D20" w:rsidTr="00DD2F53">
              <w:trPr>
                <w:trHeight w:val="783"/>
              </w:trPr>
              <w:tc>
                <w:tcPr>
                  <w:tcW w:w="3454" w:type="dxa"/>
                </w:tcPr>
                <w:p w:rsidR="00EB2D20" w:rsidRDefault="00EB2D20">
                  <w:pPr>
                    <w:pStyle w:val="Default"/>
                  </w:pPr>
                  <w:r>
                    <w:t xml:space="preserve"> </w:t>
                  </w:r>
                </w:p>
                <w:p w:rsidR="00EB2D20" w:rsidRDefault="00EB2D20">
                  <w:pPr>
                    <w:pStyle w:val="Defaul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Nucleo 2: Produzione.</w:t>
                  </w:r>
                </w:p>
                <w:p w:rsidR="00EB2D20" w:rsidRDefault="00EB2D20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EB2D20" w:rsidRDefault="00EB2D20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Canti corali di diversa tipologia eseguiti con intonazione e cura interpretativa. </w:t>
                  </w:r>
                </w:p>
                <w:p w:rsidR="00EB2D20" w:rsidRDefault="00EB2D20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Produzione di ritmi con l’utilizzo del corpo e semplici strumenti musicali. </w:t>
                  </w:r>
                </w:p>
              </w:tc>
            </w:tr>
          </w:tbl>
          <w:p w:rsidR="00EB2D20" w:rsidRDefault="00EB2D20" w:rsidP="007C75A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B2D20" w:rsidTr="00EB2D20">
        <w:trPr>
          <w:trHeight w:val="840"/>
        </w:trPr>
        <w:tc>
          <w:tcPr>
            <w:tcW w:w="3402" w:type="dxa"/>
            <w:vMerge/>
          </w:tcPr>
          <w:p w:rsidR="00EB2D20" w:rsidRDefault="00EB2D20">
            <w:pPr>
              <w:pStyle w:val="Default"/>
            </w:pPr>
          </w:p>
        </w:tc>
        <w:tc>
          <w:tcPr>
            <w:tcW w:w="5811" w:type="dxa"/>
            <w:vMerge/>
          </w:tcPr>
          <w:p w:rsidR="00EB2D20" w:rsidRDefault="00EB2D20">
            <w:pPr>
              <w:pStyle w:val="Default"/>
            </w:pPr>
          </w:p>
        </w:tc>
        <w:tc>
          <w:tcPr>
            <w:tcW w:w="5812" w:type="dxa"/>
            <w:vMerge/>
          </w:tcPr>
          <w:p w:rsidR="00EB2D20" w:rsidRDefault="00EB2D20" w:rsidP="0039558E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EB2D20" w:rsidTr="00EB2D20">
        <w:trPr>
          <w:trHeight w:val="765"/>
        </w:trPr>
        <w:tc>
          <w:tcPr>
            <w:tcW w:w="3402" w:type="dxa"/>
            <w:vMerge/>
          </w:tcPr>
          <w:p w:rsidR="00EB2D20" w:rsidRDefault="00EB2D20">
            <w:pPr>
              <w:pStyle w:val="Default"/>
            </w:pPr>
          </w:p>
        </w:tc>
        <w:tc>
          <w:tcPr>
            <w:tcW w:w="5811" w:type="dxa"/>
            <w:vMerge/>
          </w:tcPr>
          <w:p w:rsidR="00EB2D20" w:rsidRDefault="00EB2D20">
            <w:pPr>
              <w:pStyle w:val="Default"/>
            </w:pPr>
          </w:p>
        </w:tc>
        <w:tc>
          <w:tcPr>
            <w:tcW w:w="5812" w:type="dxa"/>
            <w:vMerge/>
          </w:tcPr>
          <w:p w:rsidR="00EB2D20" w:rsidRDefault="00EB2D20" w:rsidP="0039558E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EB2D20" w:rsidTr="00EB2D20">
        <w:trPr>
          <w:trHeight w:val="1245"/>
        </w:trPr>
        <w:tc>
          <w:tcPr>
            <w:tcW w:w="3402" w:type="dxa"/>
            <w:vMerge/>
          </w:tcPr>
          <w:p w:rsidR="00EB2D20" w:rsidRDefault="00EB2D20">
            <w:pPr>
              <w:pStyle w:val="Default"/>
            </w:pPr>
          </w:p>
        </w:tc>
        <w:tc>
          <w:tcPr>
            <w:tcW w:w="5811" w:type="dxa"/>
            <w:vMerge/>
          </w:tcPr>
          <w:p w:rsidR="00EB2D20" w:rsidRDefault="00EB2D20">
            <w:pPr>
              <w:pStyle w:val="Default"/>
            </w:pPr>
          </w:p>
        </w:tc>
        <w:tc>
          <w:tcPr>
            <w:tcW w:w="5812" w:type="dxa"/>
            <w:vMerge/>
          </w:tcPr>
          <w:p w:rsidR="00EB2D20" w:rsidRDefault="00EB2D20" w:rsidP="0039558E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:rsidR="00EB2D20" w:rsidRPr="00DD2F53" w:rsidRDefault="00EB2D20" w:rsidP="00EB2D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C75A9" w:rsidRDefault="00DD2F53" w:rsidP="00DD2F53">
      <w:pPr>
        <w:autoSpaceDE w:val="0"/>
        <w:autoSpaceDN w:val="0"/>
        <w:adjustRightInd w:val="0"/>
        <w:spacing w:after="0" w:line="240" w:lineRule="auto"/>
      </w:pPr>
      <w:r w:rsidRPr="00DD2F53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</w:p>
    <w:p w:rsidR="003B1F98" w:rsidRDefault="003B1F98" w:rsidP="007C75A9"/>
    <w:sectPr w:rsidR="003B1F98" w:rsidSect="00DD2F53">
      <w:pgSz w:w="16838" w:h="11906" w:orient="landscape"/>
      <w:pgMar w:top="0" w:right="1417" w:bottom="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7C75A9"/>
    <w:rsid w:val="001A3F77"/>
    <w:rsid w:val="0039558E"/>
    <w:rsid w:val="003B1F98"/>
    <w:rsid w:val="00563E93"/>
    <w:rsid w:val="00792863"/>
    <w:rsid w:val="007C75A9"/>
    <w:rsid w:val="0088465F"/>
    <w:rsid w:val="00D33E31"/>
    <w:rsid w:val="00DD2F53"/>
    <w:rsid w:val="00EB2D20"/>
    <w:rsid w:val="00F74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1F9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C75A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7C75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Pina</dc:creator>
  <cp:lastModifiedBy>pina</cp:lastModifiedBy>
  <cp:revision>2</cp:revision>
  <cp:lastPrinted>2019-10-23T13:37:00Z</cp:lastPrinted>
  <dcterms:created xsi:type="dcterms:W3CDTF">2019-11-09T18:50:00Z</dcterms:created>
  <dcterms:modified xsi:type="dcterms:W3CDTF">2019-11-09T18:50:00Z</dcterms:modified>
</cp:coreProperties>
</file>